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D15" w:rsidRPr="00FA4680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ind w:firstLine="708"/>
        <w:jc w:val="center"/>
        <w:rPr>
          <w:b/>
          <w:color w:val="000080"/>
          <w:sz w:val="28"/>
          <w:szCs w:val="28"/>
          <w:shd w:val="clear" w:color="auto" w:fill="FFFFFF"/>
        </w:rPr>
      </w:pPr>
      <w:r w:rsidRPr="00FA4680">
        <w:rPr>
          <w:b/>
          <w:color w:val="000080"/>
          <w:sz w:val="28"/>
          <w:szCs w:val="28"/>
        </w:rPr>
        <w:t>Реализации преемственности школьного и вузовского образования в лицее №</w:t>
      </w:r>
      <w:r>
        <w:rPr>
          <w:b/>
          <w:color w:val="000080"/>
          <w:sz w:val="28"/>
          <w:szCs w:val="28"/>
        </w:rPr>
        <w:t xml:space="preserve"> </w:t>
      </w:r>
      <w:r w:rsidRPr="00FA4680">
        <w:rPr>
          <w:b/>
          <w:color w:val="000080"/>
          <w:sz w:val="28"/>
          <w:szCs w:val="28"/>
        </w:rPr>
        <w:t>48</w:t>
      </w:r>
      <w:r>
        <w:rPr>
          <w:b/>
          <w:color w:val="000080"/>
          <w:sz w:val="28"/>
          <w:szCs w:val="28"/>
        </w:rPr>
        <w:t xml:space="preserve"> </w:t>
      </w:r>
    </w:p>
    <w:p w:rsidR="00424D15" w:rsidRPr="00271711" w:rsidRDefault="00424D15" w:rsidP="00424D15">
      <w:pPr>
        <w:ind w:firstLine="708"/>
        <w:jc w:val="both"/>
        <w:rPr>
          <w:sz w:val="28"/>
          <w:szCs w:val="28"/>
        </w:rPr>
      </w:pPr>
      <w:r w:rsidRPr="00271711">
        <w:rPr>
          <w:color w:val="000000"/>
          <w:sz w:val="28"/>
          <w:szCs w:val="28"/>
          <w:shd w:val="clear" w:color="auto" w:fill="FFFFFF"/>
        </w:rPr>
        <w:t>Новые цели и ориентиры общего среднего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71711">
        <w:rPr>
          <w:color w:val="000000"/>
          <w:sz w:val="28"/>
          <w:szCs w:val="28"/>
          <w:shd w:val="clear" w:color="auto" w:fill="FFFFFF"/>
        </w:rPr>
        <w:t>образования,</w:t>
      </w:r>
      <w:r w:rsidRPr="0027171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E06A3">
        <w:rPr>
          <w:rStyle w:val="hl"/>
          <w:sz w:val="28"/>
          <w:szCs w:val="28"/>
        </w:rPr>
        <w:t>вариативность</w:t>
      </w:r>
      <w:r w:rsidRPr="002E06A3">
        <w:rPr>
          <w:rStyle w:val="apple-converted-space"/>
          <w:sz w:val="28"/>
          <w:szCs w:val="28"/>
          <w:shd w:val="clear" w:color="auto" w:fill="FFFFFF"/>
        </w:rPr>
        <w:t> </w:t>
      </w:r>
      <w:r w:rsidRPr="00271711">
        <w:rPr>
          <w:color w:val="000000"/>
          <w:sz w:val="28"/>
          <w:szCs w:val="28"/>
          <w:shd w:val="clear" w:color="auto" w:fill="FFFFFF"/>
        </w:rPr>
        <w:t>его содержания на старшей ступени школы, многообразие образовательных систем привели к становлению во многом новых организационных форм, методов и средств обучения. Тем самым созданы благоприятные условия для развития разных сторон и компонентов</w:t>
      </w:r>
      <w:r w:rsidRPr="0027171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E06A3">
        <w:rPr>
          <w:rStyle w:val="hl"/>
          <w:sz w:val="28"/>
          <w:szCs w:val="28"/>
        </w:rPr>
        <w:t>преемственности</w:t>
      </w:r>
      <w:r w:rsidRPr="0027171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71711">
        <w:rPr>
          <w:color w:val="000000"/>
          <w:sz w:val="28"/>
          <w:szCs w:val="28"/>
          <w:shd w:val="clear" w:color="auto" w:fill="FFFFFF"/>
        </w:rPr>
        <w:t>школьного и вузовского образования.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71711">
        <w:rPr>
          <w:color w:val="000000"/>
          <w:sz w:val="28"/>
          <w:szCs w:val="28"/>
          <w:shd w:val="clear" w:color="auto" w:fill="FFFFFF"/>
        </w:rPr>
        <w:t>В рамках рассматриваемой проблемы - развитие преемственности</w:t>
      </w:r>
      <w:r w:rsidRPr="0027171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E06A3">
        <w:rPr>
          <w:rStyle w:val="hl"/>
          <w:sz w:val="28"/>
          <w:szCs w:val="28"/>
        </w:rPr>
        <w:t>школьного</w:t>
      </w:r>
      <w:r w:rsidRPr="002E06A3">
        <w:rPr>
          <w:rStyle w:val="apple-converted-space"/>
          <w:sz w:val="28"/>
          <w:szCs w:val="28"/>
          <w:shd w:val="clear" w:color="auto" w:fill="FFFFFF"/>
        </w:rPr>
        <w:t> </w:t>
      </w:r>
      <w:r w:rsidRPr="00271711">
        <w:rPr>
          <w:color w:val="000000"/>
          <w:sz w:val="28"/>
          <w:szCs w:val="28"/>
          <w:shd w:val="clear" w:color="auto" w:fill="FFFFFF"/>
        </w:rPr>
        <w:t xml:space="preserve">и вузовского образования - возможность обучения по индивидуальным учебным планам и использование сетевой организации обучения представляет </w:t>
      </w:r>
      <w:r>
        <w:rPr>
          <w:color w:val="000000"/>
          <w:sz w:val="28"/>
          <w:szCs w:val="28"/>
          <w:shd w:val="clear" w:color="auto" w:fill="FFFFFF"/>
        </w:rPr>
        <w:t xml:space="preserve">особый </w:t>
      </w:r>
      <w:r w:rsidRPr="00271711">
        <w:rPr>
          <w:color w:val="000000"/>
          <w:sz w:val="28"/>
          <w:szCs w:val="28"/>
          <w:shd w:val="clear" w:color="auto" w:fill="FFFFFF"/>
        </w:rPr>
        <w:t xml:space="preserve">интерес. </w:t>
      </w:r>
      <w:r>
        <w:rPr>
          <w:color w:val="000000"/>
          <w:sz w:val="28"/>
          <w:szCs w:val="28"/>
          <w:shd w:val="clear" w:color="auto" w:fill="FFFFFF"/>
        </w:rPr>
        <w:t>С</w:t>
      </w:r>
      <w:r w:rsidRPr="00271711">
        <w:rPr>
          <w:color w:val="000000"/>
          <w:sz w:val="28"/>
          <w:szCs w:val="28"/>
          <w:shd w:val="clear" w:color="auto" w:fill="FFFFFF"/>
        </w:rPr>
        <w:t xml:space="preserve">оздание образовательных сетей предполагает более широкое и эффективное взаимодействие, интеграцию учреждений общего среднего и высшего образования. 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 w:rsidRPr="002E06A3">
        <w:rPr>
          <w:sz w:val="28"/>
          <w:szCs w:val="28"/>
        </w:rPr>
        <w:t>Преемственность в обучении находит свое проявление в следующем: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 w:rsidRPr="002E06A3">
        <w:rPr>
          <w:sz w:val="28"/>
          <w:szCs w:val="28"/>
        </w:rPr>
        <w:t xml:space="preserve">1) в дальнейшем развитии </w:t>
      </w:r>
      <w:r>
        <w:rPr>
          <w:sz w:val="28"/>
          <w:szCs w:val="28"/>
        </w:rPr>
        <w:t xml:space="preserve">у </w:t>
      </w:r>
      <w:r w:rsidRPr="002E06A3">
        <w:rPr>
          <w:sz w:val="28"/>
          <w:szCs w:val="28"/>
        </w:rPr>
        <w:t>учащихся всего положительного, что заложено на предыдущих ступенях воспитания и обучения;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 w:rsidRPr="002E06A3">
        <w:rPr>
          <w:sz w:val="28"/>
          <w:szCs w:val="28"/>
        </w:rPr>
        <w:t>2) в обеспечении системности знаний и дальнейшем развитии содержания, форм и методов обучения;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 w:rsidRPr="002E06A3">
        <w:rPr>
          <w:sz w:val="28"/>
          <w:szCs w:val="28"/>
        </w:rPr>
        <w:t>3) в опережающем воспитании и обучении учащихся, что предполагает к развитию в будущем;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 w:rsidRPr="002E06A3">
        <w:rPr>
          <w:sz w:val="28"/>
          <w:szCs w:val="28"/>
        </w:rPr>
        <w:t>4) в опережающем использовании содержания, методов и форм обучения, способствующих совершенствованию личности.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ind w:firstLine="708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1675765</wp:posOffset>
            </wp:positionV>
            <wp:extent cx="342900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480" y="21420"/>
                <wp:lineTo x="21480" y="0"/>
                <wp:lineTo x="0" y="0"/>
              </wp:wrapPolygon>
            </wp:wrapTight>
            <wp:docPr id="5" name="Рисунок 5" descr="IMG_6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_616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06A3">
        <w:rPr>
          <w:sz w:val="28"/>
          <w:szCs w:val="28"/>
          <w:shd w:val="clear" w:color="auto" w:fill="FFFFFF"/>
        </w:rPr>
        <w:t xml:space="preserve">Повышение качества образования, возможность его успешного продолжения на последующих ступенях, неизбежное в юности самоопределение, профессиональная ориентация – вот неполный перечень проблем, решаемых в системе «Школа – ВУЗ». </w:t>
      </w:r>
      <w:r w:rsidRPr="002E06A3">
        <w:rPr>
          <w:sz w:val="28"/>
          <w:szCs w:val="28"/>
        </w:rPr>
        <w:t>Кроме того, переходя из среднего образовательного учреждения в вуз, школьники не имеют опыта учения в новых обстоятельствах. Возникает противоречие между новым статусом учащихся (бывшие школьники уже студенты) и их предварительной подготовкой к обучению в новых условиях.</w:t>
      </w:r>
    </w:p>
    <w:p w:rsidR="00424D15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 w:rsidRPr="002E06A3">
        <w:rPr>
          <w:sz w:val="28"/>
          <w:szCs w:val="28"/>
        </w:rPr>
        <w:t xml:space="preserve">Фундаментальной основой разрешения этого противоречия и повышения качества образования – взаимодействие средних и высших образовательных учреждений. </w:t>
      </w:r>
    </w:p>
    <w:p w:rsidR="00424D15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 w:rsidRPr="002E06A3">
        <w:rPr>
          <w:sz w:val="28"/>
          <w:szCs w:val="28"/>
        </w:rPr>
        <w:t xml:space="preserve">В этом плане в лицее для реализации преемственности школьного и вузовского образования для учащихся 9-А </w:t>
      </w:r>
      <w:r w:rsidRPr="002E06A3">
        <w:rPr>
          <w:sz w:val="28"/>
          <w:szCs w:val="28"/>
        </w:rPr>
        <w:lastRenderedPageBreak/>
        <w:t xml:space="preserve">и 10-А классов проводятся занятия в школе юного физика и школе юного математика на базе КУБГТУ (Кубанский государственный технологический университет). Ведущие преподаватели кафедры физики (Рыкова Е.В. и </w:t>
      </w:r>
      <w:proofErr w:type="spellStart"/>
      <w:r w:rsidRPr="002E06A3">
        <w:rPr>
          <w:sz w:val="28"/>
          <w:szCs w:val="28"/>
        </w:rPr>
        <w:t>Осюшкин</w:t>
      </w:r>
      <w:proofErr w:type="spellEnd"/>
      <w:r w:rsidRPr="002E06A3">
        <w:rPr>
          <w:sz w:val="28"/>
          <w:szCs w:val="28"/>
        </w:rPr>
        <w:t xml:space="preserve"> П.А) и математики (</w:t>
      </w:r>
      <w:proofErr w:type="spellStart"/>
      <w:r w:rsidRPr="002E06A3">
        <w:rPr>
          <w:sz w:val="28"/>
          <w:szCs w:val="28"/>
        </w:rPr>
        <w:t>Чубырь</w:t>
      </w:r>
      <w:proofErr w:type="spellEnd"/>
      <w:r w:rsidRPr="002E06A3">
        <w:rPr>
          <w:sz w:val="28"/>
          <w:szCs w:val="28"/>
        </w:rPr>
        <w:t xml:space="preserve"> Н.О. и </w:t>
      </w:r>
      <w:proofErr w:type="spellStart"/>
      <w:r w:rsidRPr="002E06A3">
        <w:rPr>
          <w:sz w:val="28"/>
          <w:szCs w:val="28"/>
        </w:rPr>
        <w:t>Пергун</w:t>
      </w:r>
      <w:proofErr w:type="spellEnd"/>
      <w:r w:rsidRPr="002E06A3">
        <w:rPr>
          <w:sz w:val="28"/>
          <w:szCs w:val="28"/>
        </w:rPr>
        <w:t xml:space="preserve"> О.В.) проводят лекционные и лабораторно-практические занятия (приложение). Во время </w:t>
      </w:r>
      <w:bookmarkStart w:id="0" w:name="_GoBack"/>
      <w:bookmarkEnd w:id="0"/>
      <w:r w:rsidRPr="002E06A3">
        <w:rPr>
          <w:sz w:val="28"/>
          <w:szCs w:val="28"/>
        </w:rPr>
        <w:t xml:space="preserve">занятий экспериментально рассматриваются все исследуемые закономерности, для объяснения которых, используют анимированные модели, размещённые на </w:t>
      </w:r>
      <w:proofErr w:type="spellStart"/>
      <w:r w:rsidRPr="002E06A3">
        <w:rPr>
          <w:sz w:val="28"/>
          <w:szCs w:val="28"/>
        </w:rPr>
        <w:t>Virtul</w:t>
      </w:r>
      <w:r w:rsidRPr="002E06A3">
        <w:rPr>
          <w:sz w:val="28"/>
          <w:szCs w:val="28"/>
          <w:lang w:val="en-US"/>
        </w:rPr>
        <w:t>ab</w:t>
      </w:r>
      <w:proofErr w:type="spellEnd"/>
      <w:r w:rsidRPr="002E06A3">
        <w:rPr>
          <w:sz w:val="28"/>
          <w:szCs w:val="28"/>
        </w:rPr>
        <w:t>.</w:t>
      </w:r>
      <w:r w:rsidRPr="002E06A3">
        <w:rPr>
          <w:sz w:val="28"/>
          <w:szCs w:val="28"/>
          <w:lang w:val="en-US"/>
        </w:rPr>
        <w:t>net</w:t>
      </w:r>
      <w:r w:rsidRPr="002E06A3">
        <w:rPr>
          <w:sz w:val="28"/>
          <w:szCs w:val="28"/>
        </w:rPr>
        <w:t xml:space="preserve"> (приложение). 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4114800</wp:posOffset>
            </wp:positionV>
            <wp:extent cx="2628900" cy="1752600"/>
            <wp:effectExtent l="0" t="0" r="0" b="0"/>
            <wp:wrapTight wrapText="bothSides">
              <wp:wrapPolygon edited="0">
                <wp:start x="0" y="0"/>
                <wp:lineTo x="0" y="21365"/>
                <wp:lineTo x="21443" y="21365"/>
                <wp:lineTo x="21443" y="0"/>
                <wp:lineTo x="0" y="0"/>
              </wp:wrapPolygon>
            </wp:wrapTight>
            <wp:docPr id="4" name="Рисунок 4" descr="IMG_6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61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800100</wp:posOffset>
            </wp:positionV>
            <wp:extent cx="2857500" cy="2057400"/>
            <wp:effectExtent l="0" t="0" r="0" b="0"/>
            <wp:wrapTight wrapText="bothSides">
              <wp:wrapPolygon edited="0">
                <wp:start x="0" y="0"/>
                <wp:lineTo x="0" y="21400"/>
                <wp:lineTo x="21456" y="21400"/>
                <wp:lineTo x="21456" y="0"/>
                <wp:lineTo x="0" y="0"/>
              </wp:wrapPolygon>
            </wp:wrapTight>
            <wp:docPr id="3" name="Рисунок 3" descr="IMG_6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61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06A3">
        <w:rPr>
          <w:sz w:val="28"/>
          <w:szCs w:val="28"/>
        </w:rPr>
        <w:t xml:space="preserve">Эксперимент, проводимый на занятиях по физике, является мотивацией для осуществления самостоятельной проектной деятельности. Учащиеся проводят статистическую обработку результатов </w: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793750</wp:posOffset>
            </wp:positionV>
            <wp:extent cx="3086100" cy="2054225"/>
            <wp:effectExtent l="0" t="0" r="0" b="3175"/>
            <wp:wrapTight wrapText="bothSides">
              <wp:wrapPolygon edited="0">
                <wp:start x="0" y="0"/>
                <wp:lineTo x="0" y="21433"/>
                <wp:lineTo x="21467" y="21433"/>
                <wp:lineTo x="21467" y="0"/>
                <wp:lineTo x="0" y="0"/>
              </wp:wrapPolygon>
            </wp:wrapTight>
            <wp:docPr id="2" name="Рисунок 2" descr="IMG_6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605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5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06A3">
        <w:rPr>
          <w:sz w:val="28"/>
          <w:szCs w:val="28"/>
        </w:rPr>
        <w:t>опытов (теория погрешностей), что не предусмотрено в рамках школьной программы. Преподавателями школы юного физика осуществляется подготовка к теоретическому туру политехнической олимпиады и олимпиады «Звезда». В рамках подготовки к политехнической олимпиаде, учащиеся выбирают интересующую их тему для исследования и под совместным руководством учителей лицея и КУБГТУ осуществляют её выполнение (приложение).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-12065</wp:posOffset>
            </wp:positionV>
            <wp:extent cx="2524125" cy="1685925"/>
            <wp:effectExtent l="0" t="0" r="9525" b="9525"/>
            <wp:wrapTight wrapText="bothSides">
              <wp:wrapPolygon edited="0">
                <wp:start x="0" y="0"/>
                <wp:lineTo x="0" y="21478"/>
                <wp:lineTo x="21518" y="21478"/>
                <wp:lineTo x="21518" y="0"/>
                <wp:lineTo x="0" y="0"/>
              </wp:wrapPolygon>
            </wp:wrapTight>
            <wp:docPr id="1" name="Рисунок 1" descr="IMG_6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606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06A3">
        <w:rPr>
          <w:sz w:val="28"/>
          <w:szCs w:val="28"/>
        </w:rPr>
        <w:t>Кроме того, создается необходимый психологический настрой на продолжения обучения, есть возможность продолжить обучение в группе, почти полностью скомплектованной из одноклассников.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 w:rsidRPr="002E06A3">
        <w:rPr>
          <w:sz w:val="28"/>
          <w:szCs w:val="28"/>
        </w:rPr>
        <w:t xml:space="preserve">Моральный долг педагога и школы – дать учащимся основные знания, которые им потребуются в жизни, в повседневной работе. Конечно, молодое поколение не станет полностью специалистами в одной какой-то области. В этом случае </w:t>
      </w:r>
      <w:r w:rsidRPr="002E06A3">
        <w:rPr>
          <w:sz w:val="28"/>
          <w:szCs w:val="28"/>
        </w:rPr>
        <w:lastRenderedPageBreak/>
        <w:t>учить было бы просто, и перед преподавателями не возникал бы вопрос – «чему учить?», чтобы это было необходимо подавляющему большинству.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 w:rsidRPr="002E06A3">
        <w:rPr>
          <w:sz w:val="28"/>
          <w:szCs w:val="28"/>
        </w:rPr>
        <w:t xml:space="preserve"> К </w:t>
      </w:r>
      <w:proofErr w:type="gramStart"/>
      <w:r w:rsidRPr="002E06A3">
        <w:rPr>
          <w:sz w:val="28"/>
          <w:szCs w:val="28"/>
        </w:rPr>
        <w:t>основным  задачам</w:t>
      </w:r>
      <w:proofErr w:type="gramEnd"/>
      <w:r w:rsidRPr="002E06A3">
        <w:rPr>
          <w:sz w:val="28"/>
          <w:szCs w:val="28"/>
        </w:rPr>
        <w:t xml:space="preserve"> реализации преемственности школьного и вузовского образования следует отнести :</w:t>
      </w:r>
    </w:p>
    <w:p w:rsidR="00424D15" w:rsidRPr="002E06A3" w:rsidRDefault="00424D15" w:rsidP="00424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92" w:lineRule="atLeast"/>
        <w:ind w:left="300"/>
        <w:jc w:val="both"/>
        <w:rPr>
          <w:sz w:val="28"/>
          <w:szCs w:val="28"/>
        </w:rPr>
      </w:pPr>
      <w:proofErr w:type="gramStart"/>
      <w:r w:rsidRPr="002E06A3">
        <w:rPr>
          <w:sz w:val="28"/>
          <w:szCs w:val="28"/>
        </w:rPr>
        <w:t>компенсирующую</w:t>
      </w:r>
      <w:proofErr w:type="gramEnd"/>
      <w:r w:rsidRPr="002E06A3">
        <w:rPr>
          <w:sz w:val="28"/>
          <w:szCs w:val="28"/>
        </w:rPr>
        <w:t xml:space="preserve"> – занятия с опытными преподавателями в малых по численности группах (12-15 человек), направленные на ликвидацию пробелов в обязательных результатах среднего образования;</w:t>
      </w:r>
    </w:p>
    <w:p w:rsidR="00424D15" w:rsidRPr="002E06A3" w:rsidRDefault="00424D15" w:rsidP="00424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92" w:lineRule="atLeast"/>
        <w:ind w:left="300"/>
        <w:jc w:val="both"/>
        <w:rPr>
          <w:sz w:val="28"/>
          <w:szCs w:val="28"/>
        </w:rPr>
      </w:pPr>
      <w:proofErr w:type="gramStart"/>
      <w:r w:rsidRPr="002E06A3">
        <w:rPr>
          <w:sz w:val="28"/>
          <w:szCs w:val="28"/>
        </w:rPr>
        <w:t>развивающую</w:t>
      </w:r>
      <w:proofErr w:type="gramEnd"/>
      <w:r w:rsidRPr="002E06A3">
        <w:rPr>
          <w:sz w:val="28"/>
          <w:szCs w:val="28"/>
        </w:rPr>
        <w:t xml:space="preserve"> – смысл которой в том, чтобы дать возможность учащемуся углубить и развить свои способности в области математики и физики, удовлетворить интеллектуальные потребности личности;</w:t>
      </w:r>
    </w:p>
    <w:p w:rsidR="00424D15" w:rsidRPr="002E06A3" w:rsidRDefault="00424D15" w:rsidP="00424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92" w:lineRule="atLeast"/>
        <w:ind w:left="300"/>
        <w:jc w:val="both"/>
        <w:rPr>
          <w:sz w:val="28"/>
          <w:szCs w:val="28"/>
        </w:rPr>
      </w:pPr>
      <w:proofErr w:type="gramStart"/>
      <w:r w:rsidRPr="002E06A3">
        <w:rPr>
          <w:sz w:val="28"/>
          <w:szCs w:val="28"/>
        </w:rPr>
        <w:t>адаптирующую</w:t>
      </w:r>
      <w:proofErr w:type="gramEnd"/>
      <w:r w:rsidRPr="002E06A3">
        <w:rPr>
          <w:sz w:val="28"/>
          <w:szCs w:val="28"/>
        </w:rPr>
        <w:t xml:space="preserve"> – имеющая целью облегчить приспособление школьников к учебному процессу ВУЗа, его технологиям обучения и содержанию образования;</w:t>
      </w:r>
    </w:p>
    <w:p w:rsidR="00424D15" w:rsidRPr="002E06A3" w:rsidRDefault="00424D15" w:rsidP="00424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92" w:lineRule="atLeast"/>
        <w:ind w:left="300"/>
        <w:jc w:val="both"/>
        <w:rPr>
          <w:sz w:val="28"/>
          <w:szCs w:val="28"/>
        </w:rPr>
      </w:pPr>
      <w:proofErr w:type="gramStart"/>
      <w:r w:rsidRPr="002E06A3">
        <w:rPr>
          <w:sz w:val="28"/>
          <w:szCs w:val="28"/>
        </w:rPr>
        <w:t>корректирующую</w:t>
      </w:r>
      <w:proofErr w:type="gramEnd"/>
      <w:r w:rsidRPr="002E06A3">
        <w:rPr>
          <w:sz w:val="28"/>
          <w:szCs w:val="28"/>
        </w:rPr>
        <w:t xml:space="preserve"> – приведение достигнутого уровня школьного образования в соответствие с требованием ВУЗа;</w:t>
      </w:r>
    </w:p>
    <w:p w:rsidR="00424D15" w:rsidRPr="002E06A3" w:rsidRDefault="00424D15" w:rsidP="00424D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92" w:lineRule="atLeast"/>
        <w:ind w:left="300"/>
        <w:jc w:val="both"/>
        <w:rPr>
          <w:sz w:val="28"/>
          <w:szCs w:val="28"/>
        </w:rPr>
      </w:pPr>
      <w:proofErr w:type="gramStart"/>
      <w:r w:rsidRPr="002E06A3">
        <w:rPr>
          <w:sz w:val="28"/>
          <w:szCs w:val="28"/>
        </w:rPr>
        <w:t>воспитательную</w:t>
      </w:r>
      <w:proofErr w:type="gramEnd"/>
      <w:r w:rsidRPr="002E06A3">
        <w:rPr>
          <w:sz w:val="28"/>
          <w:szCs w:val="28"/>
        </w:rPr>
        <w:t xml:space="preserve"> – способствующая становлению личности слушателей, повышению их уровня развития личности, социальной адаптации.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ind w:firstLine="300"/>
        <w:jc w:val="both"/>
        <w:rPr>
          <w:sz w:val="28"/>
          <w:szCs w:val="28"/>
        </w:rPr>
      </w:pPr>
      <w:r w:rsidRPr="002E06A3">
        <w:rPr>
          <w:sz w:val="28"/>
          <w:szCs w:val="28"/>
        </w:rPr>
        <w:t>Главным принципом организации системы «</w:t>
      </w:r>
      <w:proofErr w:type="gramStart"/>
      <w:r w:rsidRPr="002E06A3">
        <w:rPr>
          <w:sz w:val="28"/>
          <w:szCs w:val="28"/>
        </w:rPr>
        <w:t>школа  -</w:t>
      </w:r>
      <w:proofErr w:type="gramEnd"/>
      <w:r w:rsidRPr="002E06A3">
        <w:rPr>
          <w:sz w:val="28"/>
          <w:szCs w:val="28"/>
        </w:rPr>
        <w:t xml:space="preserve"> ВУЗ» выступает личностно ориентированный подход, направленный на развитие личности в целом и формировании компетентности как условия успешности социально- профессиональной адаптации, оказание психологической помощи человеку, стремящемуся к</w:t>
      </w:r>
      <w:r w:rsidRPr="002E06A3">
        <w:rPr>
          <w:rStyle w:val="apple-converted-space"/>
          <w:sz w:val="28"/>
          <w:szCs w:val="28"/>
        </w:rPr>
        <w:t> </w:t>
      </w:r>
      <w:r w:rsidRPr="002E06A3">
        <w:rPr>
          <w:sz w:val="28"/>
          <w:szCs w:val="28"/>
          <w:shd w:val="clear" w:color="auto" w:fill="FFFFFF"/>
        </w:rPr>
        <w:t>профессиональному обучению на высшем уровне.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 w:rsidRPr="002E06A3">
        <w:rPr>
          <w:sz w:val="28"/>
          <w:szCs w:val="28"/>
        </w:rPr>
        <w:t xml:space="preserve">Обучение в этом случае является альтернативой частному репетиторству и делает вполне доступным поступление в ВУЗ молодых людей с разным уровнем школьной подготовки и неодинаковыми </w:t>
      </w:r>
      <w:proofErr w:type="gramStart"/>
      <w:r w:rsidRPr="002E06A3">
        <w:rPr>
          <w:sz w:val="28"/>
          <w:szCs w:val="28"/>
        </w:rPr>
        <w:t>материальными  возможностями</w:t>
      </w:r>
      <w:proofErr w:type="gramEnd"/>
      <w:r w:rsidRPr="002E06A3">
        <w:rPr>
          <w:sz w:val="28"/>
          <w:szCs w:val="28"/>
        </w:rPr>
        <w:t xml:space="preserve"> семьи.</w:t>
      </w:r>
    </w:p>
    <w:p w:rsidR="00424D15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  <w:r w:rsidRPr="002E06A3">
        <w:rPr>
          <w:sz w:val="28"/>
          <w:szCs w:val="28"/>
        </w:rPr>
        <w:t>Налаживаются учебные и методические контакты между преподавателями ВУЗа и школьными учителями, совершенствуются формы и технологии обучения, проводятся семинары по обмену опытом (приложение).</w:t>
      </w:r>
    </w:p>
    <w:p w:rsidR="00424D15" w:rsidRDefault="00424D15" w:rsidP="00424D15">
      <w:pPr>
        <w:rPr>
          <w:sz w:val="28"/>
          <w:szCs w:val="28"/>
        </w:rPr>
      </w:pPr>
    </w:p>
    <w:p w:rsidR="00424D15" w:rsidRDefault="00424D15" w:rsidP="00424D15">
      <w:pPr>
        <w:tabs>
          <w:tab w:val="left" w:pos="8415"/>
        </w:tabs>
        <w:rPr>
          <w:sz w:val="28"/>
          <w:szCs w:val="28"/>
        </w:rPr>
      </w:pPr>
      <w:r>
        <w:rPr>
          <w:sz w:val="28"/>
          <w:szCs w:val="28"/>
        </w:rPr>
        <w:t xml:space="preserve">Учитель физики </w:t>
      </w:r>
    </w:p>
    <w:p w:rsidR="00424D15" w:rsidRDefault="00424D15" w:rsidP="00424D15">
      <w:pPr>
        <w:tabs>
          <w:tab w:val="left" w:pos="8415"/>
        </w:tabs>
        <w:rPr>
          <w:sz w:val="28"/>
          <w:szCs w:val="28"/>
        </w:rPr>
      </w:pPr>
      <w:r>
        <w:rPr>
          <w:sz w:val="28"/>
          <w:szCs w:val="28"/>
        </w:rPr>
        <w:t>МБОУ лицея № 48 города Краснодара</w:t>
      </w:r>
    </w:p>
    <w:p w:rsidR="00424D15" w:rsidRDefault="00424D15" w:rsidP="00424D15">
      <w:pPr>
        <w:tabs>
          <w:tab w:val="left" w:pos="8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Мизенко</w:t>
      </w:r>
      <w:proofErr w:type="spellEnd"/>
      <w:r>
        <w:rPr>
          <w:sz w:val="28"/>
          <w:szCs w:val="28"/>
        </w:rPr>
        <w:t xml:space="preserve"> Е.Н.</w:t>
      </w:r>
    </w:p>
    <w:p w:rsidR="00424D15" w:rsidRPr="002E06A3" w:rsidRDefault="00424D15" w:rsidP="00424D15">
      <w:pPr>
        <w:pStyle w:val="a3"/>
        <w:shd w:val="clear" w:color="auto" w:fill="FFFFFF"/>
        <w:spacing w:before="0" w:beforeAutospacing="0" w:after="96" w:afterAutospacing="0" w:line="192" w:lineRule="atLeast"/>
        <w:jc w:val="both"/>
        <w:rPr>
          <w:sz w:val="28"/>
          <w:szCs w:val="28"/>
        </w:rPr>
      </w:pPr>
    </w:p>
    <w:p w:rsidR="00F83BA8" w:rsidRDefault="00424D15" w:rsidP="00424D15">
      <w:r w:rsidRPr="002E06A3">
        <w:br w:type="page"/>
      </w:r>
    </w:p>
    <w:sectPr w:rsidR="00F8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A462AB"/>
    <w:multiLevelType w:val="multilevel"/>
    <w:tmpl w:val="2974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D15"/>
    <w:rsid w:val="00424D15"/>
    <w:rsid w:val="00F8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3F8E9-8783-415F-B9F8-DCFA5DB3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24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24D15"/>
  </w:style>
  <w:style w:type="character" w:customStyle="1" w:styleId="hl">
    <w:name w:val="hl"/>
    <w:basedOn w:val="a0"/>
    <w:rsid w:val="00424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797</Words>
  <Characters>4547</Characters>
  <Application>Microsoft Office Word</Application>
  <DocSecurity>0</DocSecurity>
  <Lines>37</Lines>
  <Paragraphs>10</Paragraphs>
  <ScaleCrop>false</ScaleCrop>
  <Company/>
  <LinksUpToDate>false</LinksUpToDate>
  <CharactersWithSpaces>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2015-01-28T08:07:00Z</dcterms:created>
  <dcterms:modified xsi:type="dcterms:W3CDTF">2015-01-28T08:08:00Z</dcterms:modified>
</cp:coreProperties>
</file>